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20AD" w:rsidRPr="008A20AD" w:rsidRDefault="008A20AD" w:rsidP="008A20AD">
      <w:pPr>
        <w:spacing w:after="0" w:line="240" w:lineRule="auto"/>
        <w:jc w:val="center"/>
        <w:rPr>
          <w:rFonts w:ascii="Times New Roman" w:hAnsi="Times New Roman" w:cs="Times New Roman"/>
          <w:b/>
          <w:bCs/>
          <w:sz w:val="24"/>
          <w:szCs w:val="24"/>
        </w:rPr>
      </w:pPr>
      <w:bookmarkStart w:id="0" w:name="rev"/>
    </w:p>
    <w:p w:rsidR="008A20AD" w:rsidRPr="008A20AD" w:rsidRDefault="008A20AD" w:rsidP="008A20AD">
      <w:pPr>
        <w:spacing w:after="0" w:line="240" w:lineRule="auto"/>
        <w:jc w:val="center"/>
        <w:rPr>
          <w:rFonts w:ascii="Times New Roman" w:hAnsi="Times New Roman" w:cs="Times New Roman"/>
          <w:b/>
          <w:bCs/>
          <w:sz w:val="24"/>
          <w:szCs w:val="24"/>
        </w:rPr>
      </w:pPr>
      <w:r w:rsidRPr="008A20AD">
        <w:rPr>
          <w:rFonts w:ascii="Times New Roman" w:hAnsi="Times New Roman" w:cs="Times New Roman"/>
          <w:b/>
          <w:bCs/>
          <w:sz w:val="24"/>
          <w:szCs w:val="24"/>
        </w:rPr>
        <w:t>Manuscript Reviewing Guidelines</w:t>
      </w:r>
    </w:p>
    <w:p w:rsidR="008A20AD" w:rsidRPr="008A20AD" w:rsidRDefault="008A20AD" w:rsidP="008A20AD">
      <w:pPr>
        <w:spacing w:after="0" w:line="240" w:lineRule="auto"/>
        <w:jc w:val="center"/>
        <w:rPr>
          <w:rFonts w:ascii="Times New Roman" w:hAnsi="Times New Roman" w:cs="Times New Roman"/>
          <w:sz w:val="24"/>
          <w:szCs w:val="24"/>
        </w:rPr>
      </w:pPr>
    </w:p>
    <w:p w:rsidR="008A20AD" w:rsidRPr="008A20AD" w:rsidRDefault="008A20AD" w:rsidP="008A20AD">
      <w:pPr>
        <w:spacing w:after="0" w:line="240" w:lineRule="auto"/>
        <w:jc w:val="center"/>
        <w:rPr>
          <w:rFonts w:ascii="Times New Roman" w:hAnsi="Times New Roman" w:cs="Times New Roman"/>
          <w:sz w:val="24"/>
          <w:szCs w:val="24"/>
        </w:rPr>
      </w:pPr>
    </w:p>
    <w:p w:rsidR="008A20AD" w:rsidRDefault="008A20AD" w:rsidP="008A20AD">
      <w:pPr>
        <w:spacing w:after="0" w:line="240" w:lineRule="auto"/>
        <w:ind w:left="360"/>
        <w:jc w:val="both"/>
        <w:rPr>
          <w:rFonts w:ascii="Times New Roman" w:hAnsi="Times New Roman" w:cs="Times New Roman"/>
          <w:sz w:val="24"/>
          <w:szCs w:val="24"/>
        </w:rPr>
      </w:pPr>
      <w:r w:rsidRPr="008A20AD">
        <w:rPr>
          <w:rFonts w:ascii="Times New Roman" w:hAnsi="Times New Roman" w:cs="Times New Roman"/>
          <w:sz w:val="24"/>
          <w:szCs w:val="24"/>
        </w:rPr>
        <w:t>Reviewing manuscripts is voluntary and no formal compensation is given. The reviewers of the manuscripts submitted to the Journals published by the “</w:t>
      </w:r>
      <w:r w:rsidR="0024103F">
        <w:rPr>
          <w:rFonts w:ascii="Times New Roman" w:hAnsi="Times New Roman" w:cs="Times New Roman"/>
          <w:sz w:val="24"/>
          <w:szCs w:val="24"/>
        </w:rPr>
        <w:t>STRATI</w:t>
      </w:r>
      <w:r w:rsidRPr="008A20AD">
        <w:rPr>
          <w:rFonts w:ascii="Times New Roman" w:hAnsi="Times New Roman" w:cs="Times New Roman"/>
          <w:sz w:val="24"/>
          <w:szCs w:val="24"/>
        </w:rPr>
        <w:t xml:space="preserve">” must have </w:t>
      </w:r>
      <w:bookmarkEnd w:id="0"/>
      <w:r w:rsidRPr="008A20AD">
        <w:rPr>
          <w:rFonts w:ascii="Times New Roman" w:hAnsi="Times New Roman" w:cs="Times New Roman"/>
          <w:sz w:val="24"/>
          <w:szCs w:val="24"/>
        </w:rPr>
        <w:t xml:space="preserve">Ph. D. The reviewers should review the Paper in due time, maximum two weeks are permitted and must provide helpful suggestions and comments for the Author(s) and the Editor(s). The flat statements by the reviewers should be avoided. </w:t>
      </w:r>
    </w:p>
    <w:p w:rsidR="008A20AD" w:rsidRPr="008A20AD" w:rsidRDefault="008A20AD" w:rsidP="008A20AD">
      <w:pPr>
        <w:spacing w:after="0" w:line="240" w:lineRule="auto"/>
        <w:ind w:left="360"/>
        <w:jc w:val="both"/>
        <w:rPr>
          <w:rFonts w:ascii="Times New Roman" w:hAnsi="Times New Roman" w:cs="Times New Roman"/>
          <w:sz w:val="24"/>
          <w:szCs w:val="24"/>
        </w:rPr>
      </w:pPr>
    </w:p>
    <w:p w:rsidR="008A20AD" w:rsidRDefault="008A20AD" w:rsidP="008A20AD">
      <w:pPr>
        <w:spacing w:after="0" w:line="240" w:lineRule="auto"/>
        <w:ind w:left="360"/>
        <w:jc w:val="both"/>
        <w:rPr>
          <w:rFonts w:ascii="Times New Roman" w:hAnsi="Times New Roman" w:cs="Times New Roman"/>
          <w:sz w:val="24"/>
          <w:szCs w:val="24"/>
        </w:rPr>
      </w:pPr>
      <w:r w:rsidRPr="008A20AD">
        <w:rPr>
          <w:rFonts w:ascii="Times New Roman" w:hAnsi="Times New Roman" w:cs="Times New Roman"/>
          <w:sz w:val="24"/>
          <w:szCs w:val="24"/>
        </w:rPr>
        <w:t xml:space="preserve">Reviewers are eligible for the Journal(s) Editor's </w:t>
      </w:r>
      <w:hyperlink r:id="rId4" w:history="1">
        <w:r w:rsidRPr="008A20AD">
          <w:rPr>
            <w:rStyle w:val="Hyperlink"/>
            <w:rFonts w:ascii="Times New Roman" w:hAnsi="Times New Roman" w:cs="Times New Roman"/>
            <w:color w:val="auto"/>
            <w:sz w:val="24"/>
            <w:szCs w:val="24"/>
          </w:rPr>
          <w:t>letter of recommendation</w:t>
        </w:r>
      </w:hyperlink>
      <w:r w:rsidRPr="008A20AD">
        <w:rPr>
          <w:rFonts w:ascii="Times New Roman" w:hAnsi="Times New Roman" w:cs="Times New Roman"/>
          <w:sz w:val="24"/>
          <w:szCs w:val="24"/>
        </w:rPr>
        <w:t xml:space="preserve"> when you are evaluated for promotion, tenure or post-tenure review of tenured faculty at your college/university/institute. </w:t>
      </w:r>
    </w:p>
    <w:p w:rsidR="008A20AD" w:rsidRPr="008A20AD" w:rsidRDefault="008A20AD" w:rsidP="008A20AD">
      <w:pPr>
        <w:spacing w:after="0" w:line="240" w:lineRule="auto"/>
        <w:ind w:left="360"/>
        <w:jc w:val="both"/>
        <w:rPr>
          <w:rFonts w:ascii="Times New Roman" w:hAnsi="Times New Roman" w:cs="Times New Roman"/>
          <w:sz w:val="24"/>
          <w:szCs w:val="24"/>
        </w:rPr>
      </w:pPr>
    </w:p>
    <w:p w:rsidR="008A20AD" w:rsidRPr="008A20AD" w:rsidRDefault="008A20AD" w:rsidP="008A20AD">
      <w:pPr>
        <w:spacing w:after="0" w:line="240" w:lineRule="auto"/>
        <w:ind w:left="360"/>
        <w:jc w:val="both"/>
        <w:rPr>
          <w:rFonts w:ascii="Times New Roman" w:hAnsi="Times New Roman" w:cs="Times New Roman"/>
          <w:sz w:val="24"/>
          <w:szCs w:val="24"/>
        </w:rPr>
      </w:pPr>
      <w:r w:rsidRPr="008A20AD">
        <w:rPr>
          <w:rFonts w:ascii="Times New Roman" w:hAnsi="Times New Roman" w:cs="Times New Roman"/>
          <w:sz w:val="24"/>
          <w:szCs w:val="24"/>
        </w:rPr>
        <w:t>Reviewers should use the following format for ranking of the manuscripts.</w:t>
      </w:r>
    </w:p>
    <w:p w:rsidR="008A20AD" w:rsidRDefault="008A20AD" w:rsidP="008A20AD">
      <w:pPr>
        <w:pStyle w:val="HTMLPreformatted"/>
        <w:jc w:val="center"/>
        <w:rPr>
          <w:rFonts w:ascii="Times New Roman" w:hAnsi="Times New Roman" w:cs="Times New Roman"/>
          <w:b/>
          <w:bCs/>
          <w:color w:val="auto"/>
          <w:sz w:val="24"/>
          <w:szCs w:val="24"/>
        </w:rPr>
      </w:pPr>
    </w:p>
    <w:p w:rsidR="008A20AD" w:rsidRPr="008A20AD" w:rsidRDefault="008A20AD" w:rsidP="008A20AD">
      <w:pPr>
        <w:pStyle w:val="HTMLPreformatted"/>
        <w:jc w:val="center"/>
        <w:rPr>
          <w:rFonts w:ascii="Times New Roman" w:hAnsi="Times New Roman" w:cs="Times New Roman"/>
          <w:b/>
          <w:bCs/>
          <w:color w:val="auto"/>
          <w:sz w:val="24"/>
          <w:szCs w:val="24"/>
        </w:rPr>
      </w:pPr>
      <w:r w:rsidRPr="008A20AD">
        <w:rPr>
          <w:rFonts w:ascii="Times New Roman" w:hAnsi="Times New Roman" w:cs="Times New Roman"/>
          <w:b/>
          <w:bCs/>
          <w:color w:val="auto"/>
          <w:sz w:val="24"/>
          <w:szCs w:val="24"/>
        </w:rPr>
        <w:t>Reviewer’s Ranking 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9"/>
        <w:gridCol w:w="5576"/>
        <w:gridCol w:w="794"/>
      </w:tblGrid>
      <w:tr w:rsidR="008A20AD" w:rsidRPr="008A20AD" w:rsidTr="00EB0354">
        <w:trPr>
          <w:jc w:val="center"/>
        </w:trPr>
        <w:tc>
          <w:tcPr>
            <w:tcW w:w="889" w:type="dxa"/>
          </w:tcPr>
          <w:p w:rsidR="008A20AD" w:rsidRPr="008A20AD" w:rsidRDefault="008A20AD" w:rsidP="008A20AD">
            <w:pPr>
              <w:pStyle w:val="HTMLPreformatted"/>
              <w:rPr>
                <w:rFonts w:ascii="Times New Roman" w:hAnsi="Times New Roman" w:cs="Times New Roman"/>
                <w:b/>
                <w:bCs/>
                <w:color w:val="auto"/>
                <w:sz w:val="24"/>
                <w:szCs w:val="24"/>
              </w:rPr>
            </w:pPr>
            <w:r w:rsidRPr="008A20AD">
              <w:rPr>
                <w:rFonts w:ascii="Times New Roman" w:hAnsi="Times New Roman" w:cs="Times New Roman"/>
                <w:b/>
                <w:bCs/>
                <w:color w:val="auto"/>
                <w:sz w:val="24"/>
                <w:szCs w:val="24"/>
              </w:rPr>
              <w:t>Sr. No.</w:t>
            </w:r>
          </w:p>
        </w:tc>
        <w:tc>
          <w:tcPr>
            <w:tcW w:w="5576" w:type="dxa"/>
          </w:tcPr>
          <w:p w:rsidR="008A20AD" w:rsidRPr="008A20AD" w:rsidRDefault="008A20AD" w:rsidP="008A20AD">
            <w:pPr>
              <w:pStyle w:val="HTMLPreformatted"/>
              <w:rPr>
                <w:rFonts w:ascii="Times New Roman" w:hAnsi="Times New Roman" w:cs="Times New Roman"/>
                <w:b/>
                <w:bCs/>
                <w:color w:val="auto"/>
                <w:sz w:val="24"/>
                <w:szCs w:val="24"/>
              </w:rPr>
            </w:pPr>
            <w:r w:rsidRPr="008A20AD">
              <w:rPr>
                <w:rFonts w:ascii="Times New Roman" w:hAnsi="Times New Roman" w:cs="Times New Roman"/>
                <w:b/>
                <w:bCs/>
                <w:color w:val="auto"/>
                <w:sz w:val="24"/>
                <w:szCs w:val="24"/>
              </w:rPr>
              <w:t>Issue reviewed</w:t>
            </w:r>
          </w:p>
        </w:tc>
        <w:tc>
          <w:tcPr>
            <w:tcW w:w="794" w:type="dxa"/>
          </w:tcPr>
          <w:p w:rsidR="008A20AD" w:rsidRPr="008A20AD" w:rsidRDefault="008A20AD" w:rsidP="008A20AD">
            <w:pPr>
              <w:pStyle w:val="HTMLPreformatted"/>
              <w:rPr>
                <w:rFonts w:ascii="Times New Roman" w:hAnsi="Times New Roman" w:cs="Times New Roman"/>
                <w:b/>
                <w:bCs/>
                <w:color w:val="auto"/>
                <w:sz w:val="24"/>
                <w:szCs w:val="24"/>
              </w:rPr>
            </w:pPr>
            <w:r w:rsidRPr="008A20AD">
              <w:rPr>
                <w:rFonts w:ascii="Times New Roman" w:hAnsi="Times New Roman" w:cs="Times New Roman"/>
                <w:b/>
                <w:bCs/>
                <w:color w:val="auto"/>
                <w:sz w:val="24"/>
                <w:szCs w:val="24"/>
              </w:rPr>
              <w:t>Score</w:t>
            </w:r>
          </w:p>
        </w:tc>
      </w:tr>
      <w:tr w:rsidR="008A20AD" w:rsidRPr="008A20AD" w:rsidTr="00EB0354">
        <w:trPr>
          <w:jc w:val="center"/>
        </w:trPr>
        <w:tc>
          <w:tcPr>
            <w:tcW w:w="889"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 xml:space="preserve">  1</w:t>
            </w:r>
          </w:p>
        </w:tc>
        <w:tc>
          <w:tcPr>
            <w:tcW w:w="5576"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Significant problems addressed</w:t>
            </w:r>
          </w:p>
        </w:tc>
        <w:tc>
          <w:tcPr>
            <w:tcW w:w="794" w:type="dxa"/>
          </w:tcPr>
          <w:p w:rsidR="008A20AD" w:rsidRPr="008A20AD" w:rsidRDefault="008A20AD" w:rsidP="008A20AD">
            <w:pPr>
              <w:pStyle w:val="HTMLPreformatted"/>
              <w:rPr>
                <w:rFonts w:ascii="Times New Roman" w:hAnsi="Times New Roman" w:cs="Times New Roman"/>
                <w:color w:val="auto"/>
                <w:sz w:val="24"/>
                <w:szCs w:val="24"/>
              </w:rPr>
            </w:pPr>
          </w:p>
        </w:tc>
      </w:tr>
      <w:tr w:rsidR="008A20AD" w:rsidRPr="008A20AD" w:rsidTr="00EB0354">
        <w:trPr>
          <w:jc w:val="center"/>
        </w:trPr>
        <w:tc>
          <w:tcPr>
            <w:tcW w:w="889"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 xml:space="preserve">  2</w:t>
            </w:r>
          </w:p>
        </w:tc>
        <w:tc>
          <w:tcPr>
            <w:tcW w:w="5576"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Abstract up to the mark</w:t>
            </w:r>
          </w:p>
        </w:tc>
        <w:tc>
          <w:tcPr>
            <w:tcW w:w="794" w:type="dxa"/>
          </w:tcPr>
          <w:p w:rsidR="008A20AD" w:rsidRPr="008A20AD" w:rsidRDefault="008A20AD" w:rsidP="008A20AD">
            <w:pPr>
              <w:pStyle w:val="HTMLPreformatted"/>
              <w:rPr>
                <w:rFonts w:ascii="Times New Roman" w:hAnsi="Times New Roman" w:cs="Times New Roman"/>
                <w:color w:val="auto"/>
                <w:sz w:val="24"/>
                <w:szCs w:val="24"/>
              </w:rPr>
            </w:pPr>
          </w:p>
        </w:tc>
      </w:tr>
      <w:tr w:rsidR="008A20AD" w:rsidRPr="008A20AD" w:rsidTr="00EB0354">
        <w:trPr>
          <w:jc w:val="center"/>
        </w:trPr>
        <w:tc>
          <w:tcPr>
            <w:tcW w:w="889"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 xml:space="preserve">  3</w:t>
            </w:r>
          </w:p>
        </w:tc>
        <w:tc>
          <w:tcPr>
            <w:tcW w:w="5576"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Introduction relevant and based on literature soundness</w:t>
            </w:r>
          </w:p>
        </w:tc>
        <w:tc>
          <w:tcPr>
            <w:tcW w:w="794" w:type="dxa"/>
          </w:tcPr>
          <w:p w:rsidR="008A20AD" w:rsidRPr="008A20AD" w:rsidRDefault="008A20AD" w:rsidP="008A20AD">
            <w:pPr>
              <w:pStyle w:val="HTMLPreformatted"/>
              <w:rPr>
                <w:rFonts w:ascii="Times New Roman" w:hAnsi="Times New Roman" w:cs="Times New Roman"/>
                <w:color w:val="auto"/>
                <w:sz w:val="24"/>
                <w:szCs w:val="24"/>
              </w:rPr>
            </w:pPr>
          </w:p>
        </w:tc>
      </w:tr>
      <w:tr w:rsidR="008A20AD" w:rsidRPr="008A20AD" w:rsidTr="00EB0354">
        <w:trPr>
          <w:jc w:val="center"/>
        </w:trPr>
        <w:tc>
          <w:tcPr>
            <w:tcW w:w="889"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 xml:space="preserve">  4</w:t>
            </w:r>
          </w:p>
        </w:tc>
        <w:tc>
          <w:tcPr>
            <w:tcW w:w="5576"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Objectives clarified and relevant</w:t>
            </w:r>
          </w:p>
        </w:tc>
        <w:tc>
          <w:tcPr>
            <w:tcW w:w="794" w:type="dxa"/>
          </w:tcPr>
          <w:p w:rsidR="008A20AD" w:rsidRPr="008A20AD" w:rsidRDefault="008A20AD" w:rsidP="008A20AD">
            <w:pPr>
              <w:pStyle w:val="HTMLPreformatted"/>
              <w:rPr>
                <w:rFonts w:ascii="Times New Roman" w:hAnsi="Times New Roman" w:cs="Times New Roman"/>
                <w:color w:val="auto"/>
                <w:sz w:val="24"/>
                <w:szCs w:val="24"/>
              </w:rPr>
            </w:pPr>
          </w:p>
        </w:tc>
      </w:tr>
      <w:tr w:rsidR="008A20AD" w:rsidRPr="008A20AD" w:rsidTr="00EB0354">
        <w:trPr>
          <w:jc w:val="center"/>
        </w:trPr>
        <w:tc>
          <w:tcPr>
            <w:tcW w:w="889"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 xml:space="preserve">  5</w:t>
            </w:r>
          </w:p>
        </w:tc>
        <w:tc>
          <w:tcPr>
            <w:tcW w:w="5576"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Review of literature attempted and added to the existing literature</w:t>
            </w:r>
          </w:p>
        </w:tc>
        <w:tc>
          <w:tcPr>
            <w:tcW w:w="794" w:type="dxa"/>
          </w:tcPr>
          <w:p w:rsidR="008A20AD" w:rsidRPr="008A20AD" w:rsidRDefault="008A20AD" w:rsidP="008A20AD">
            <w:pPr>
              <w:pStyle w:val="HTMLPreformatted"/>
              <w:rPr>
                <w:rFonts w:ascii="Times New Roman" w:hAnsi="Times New Roman" w:cs="Times New Roman"/>
                <w:color w:val="auto"/>
                <w:sz w:val="24"/>
                <w:szCs w:val="24"/>
              </w:rPr>
            </w:pPr>
          </w:p>
        </w:tc>
      </w:tr>
      <w:tr w:rsidR="008A20AD" w:rsidRPr="008A20AD" w:rsidTr="00EB0354">
        <w:trPr>
          <w:jc w:val="center"/>
        </w:trPr>
        <w:tc>
          <w:tcPr>
            <w:tcW w:w="889"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 xml:space="preserve">  6</w:t>
            </w:r>
          </w:p>
        </w:tc>
        <w:tc>
          <w:tcPr>
            <w:tcW w:w="5576"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Writing style relevant and reader friendly</w:t>
            </w:r>
          </w:p>
        </w:tc>
        <w:tc>
          <w:tcPr>
            <w:tcW w:w="794" w:type="dxa"/>
          </w:tcPr>
          <w:p w:rsidR="008A20AD" w:rsidRPr="008A20AD" w:rsidRDefault="008A20AD" w:rsidP="008A20AD">
            <w:pPr>
              <w:pStyle w:val="HTMLPreformatted"/>
              <w:rPr>
                <w:rFonts w:ascii="Times New Roman" w:hAnsi="Times New Roman" w:cs="Times New Roman"/>
                <w:color w:val="auto"/>
                <w:sz w:val="24"/>
                <w:szCs w:val="24"/>
              </w:rPr>
            </w:pPr>
          </w:p>
        </w:tc>
      </w:tr>
      <w:tr w:rsidR="008A20AD" w:rsidRPr="008A20AD" w:rsidTr="00EB0354">
        <w:trPr>
          <w:jc w:val="center"/>
        </w:trPr>
        <w:tc>
          <w:tcPr>
            <w:tcW w:w="889"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 xml:space="preserve">  7</w:t>
            </w:r>
          </w:p>
        </w:tc>
        <w:tc>
          <w:tcPr>
            <w:tcW w:w="5576"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Conceptual and theoretical soundness</w:t>
            </w:r>
          </w:p>
        </w:tc>
        <w:tc>
          <w:tcPr>
            <w:tcW w:w="794" w:type="dxa"/>
          </w:tcPr>
          <w:p w:rsidR="008A20AD" w:rsidRPr="008A20AD" w:rsidRDefault="008A20AD" w:rsidP="008A20AD">
            <w:pPr>
              <w:pStyle w:val="HTMLPreformatted"/>
              <w:rPr>
                <w:rFonts w:ascii="Times New Roman" w:hAnsi="Times New Roman" w:cs="Times New Roman"/>
                <w:color w:val="auto"/>
                <w:sz w:val="24"/>
                <w:szCs w:val="24"/>
              </w:rPr>
            </w:pPr>
          </w:p>
        </w:tc>
      </w:tr>
      <w:tr w:rsidR="008A20AD" w:rsidRPr="008A20AD" w:rsidTr="00EB0354">
        <w:trPr>
          <w:jc w:val="center"/>
        </w:trPr>
        <w:tc>
          <w:tcPr>
            <w:tcW w:w="889"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 xml:space="preserve">  8</w:t>
            </w:r>
          </w:p>
        </w:tc>
        <w:tc>
          <w:tcPr>
            <w:tcW w:w="5576"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Sound and appropriate analysis</w:t>
            </w:r>
          </w:p>
        </w:tc>
        <w:tc>
          <w:tcPr>
            <w:tcW w:w="794" w:type="dxa"/>
          </w:tcPr>
          <w:p w:rsidR="008A20AD" w:rsidRPr="008A20AD" w:rsidRDefault="008A20AD" w:rsidP="008A20AD">
            <w:pPr>
              <w:pStyle w:val="HTMLPreformatted"/>
              <w:rPr>
                <w:rFonts w:ascii="Times New Roman" w:hAnsi="Times New Roman" w:cs="Times New Roman"/>
                <w:color w:val="auto"/>
                <w:sz w:val="24"/>
                <w:szCs w:val="24"/>
              </w:rPr>
            </w:pPr>
          </w:p>
        </w:tc>
      </w:tr>
      <w:tr w:rsidR="008A20AD" w:rsidRPr="008A20AD" w:rsidTr="00EB0354">
        <w:trPr>
          <w:jc w:val="center"/>
        </w:trPr>
        <w:tc>
          <w:tcPr>
            <w:tcW w:w="889"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 xml:space="preserve">  9</w:t>
            </w:r>
          </w:p>
        </w:tc>
        <w:tc>
          <w:tcPr>
            <w:tcW w:w="5576"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Conclusion, logical, crisp and focused</w:t>
            </w:r>
          </w:p>
        </w:tc>
        <w:tc>
          <w:tcPr>
            <w:tcW w:w="794" w:type="dxa"/>
          </w:tcPr>
          <w:p w:rsidR="008A20AD" w:rsidRPr="008A20AD" w:rsidRDefault="008A20AD" w:rsidP="008A20AD">
            <w:pPr>
              <w:pStyle w:val="HTMLPreformatted"/>
              <w:rPr>
                <w:rFonts w:ascii="Times New Roman" w:hAnsi="Times New Roman" w:cs="Times New Roman"/>
                <w:color w:val="auto"/>
                <w:sz w:val="24"/>
                <w:szCs w:val="24"/>
              </w:rPr>
            </w:pPr>
          </w:p>
        </w:tc>
      </w:tr>
      <w:tr w:rsidR="008A20AD" w:rsidRPr="008A20AD" w:rsidTr="00EB0354">
        <w:trPr>
          <w:jc w:val="center"/>
        </w:trPr>
        <w:tc>
          <w:tcPr>
            <w:tcW w:w="889"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 xml:space="preserve">  10</w:t>
            </w:r>
          </w:p>
        </w:tc>
        <w:tc>
          <w:tcPr>
            <w:tcW w:w="5576" w:type="dxa"/>
          </w:tcPr>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Policy relevance</w:t>
            </w:r>
            <w:r>
              <w:rPr>
                <w:rFonts w:ascii="Times New Roman" w:hAnsi="Times New Roman" w:cs="Times New Roman"/>
                <w:color w:val="auto"/>
                <w:sz w:val="24"/>
                <w:szCs w:val="24"/>
              </w:rPr>
              <w:t>,</w:t>
            </w:r>
            <w:r w:rsidRPr="008A20AD">
              <w:rPr>
                <w:rFonts w:ascii="Times New Roman" w:hAnsi="Times New Roman" w:cs="Times New Roman"/>
                <w:color w:val="auto"/>
                <w:sz w:val="24"/>
                <w:szCs w:val="24"/>
              </w:rPr>
              <w:t xml:space="preserve"> contemporary and useful</w:t>
            </w:r>
          </w:p>
        </w:tc>
        <w:tc>
          <w:tcPr>
            <w:tcW w:w="794" w:type="dxa"/>
          </w:tcPr>
          <w:p w:rsidR="008A20AD" w:rsidRPr="008A20AD" w:rsidRDefault="008A20AD" w:rsidP="008A20AD">
            <w:pPr>
              <w:pStyle w:val="HTMLPreformatted"/>
              <w:rPr>
                <w:rFonts w:ascii="Times New Roman" w:hAnsi="Times New Roman" w:cs="Times New Roman"/>
                <w:color w:val="auto"/>
                <w:sz w:val="24"/>
                <w:szCs w:val="24"/>
              </w:rPr>
            </w:pPr>
          </w:p>
        </w:tc>
      </w:tr>
    </w:tbl>
    <w:p w:rsidR="008A20AD" w:rsidRPr="008A20AD" w:rsidRDefault="008A20AD" w:rsidP="008A20AD">
      <w:pPr>
        <w:pStyle w:val="HTMLPreformatted"/>
        <w:rPr>
          <w:rFonts w:ascii="Times New Roman" w:hAnsi="Times New Roman" w:cs="Times New Roman"/>
          <w:color w:val="auto"/>
          <w:sz w:val="24"/>
          <w:szCs w:val="24"/>
        </w:rPr>
      </w:pPr>
    </w:p>
    <w:p w:rsidR="008A20AD" w:rsidRPr="008A20AD" w:rsidRDefault="008A20AD" w:rsidP="008A20AD">
      <w:pPr>
        <w:pStyle w:val="HTMLPreformatted"/>
        <w:rPr>
          <w:rFonts w:ascii="Times New Roman" w:hAnsi="Times New Roman" w:cs="Times New Roman"/>
          <w:color w:val="auto"/>
          <w:sz w:val="24"/>
          <w:szCs w:val="24"/>
        </w:rPr>
      </w:pPr>
    </w:p>
    <w:p w:rsidR="008A20AD" w:rsidRPr="008A20AD" w:rsidRDefault="008A20AD" w:rsidP="008A20AD">
      <w:pPr>
        <w:pStyle w:val="HTMLPreformatted"/>
        <w:ind w:left="916"/>
        <w:rPr>
          <w:rFonts w:ascii="Times New Roman" w:hAnsi="Times New Roman" w:cs="Times New Roman"/>
          <w:color w:val="auto"/>
          <w:sz w:val="24"/>
          <w:szCs w:val="24"/>
        </w:rPr>
      </w:pPr>
      <w:r w:rsidRPr="008A20AD">
        <w:rPr>
          <w:rFonts w:ascii="Times New Roman" w:hAnsi="Times New Roman" w:cs="Times New Roman"/>
          <w:color w:val="auto"/>
          <w:sz w:val="24"/>
          <w:szCs w:val="24"/>
        </w:rPr>
        <w:t>Note: Scoring from 1 to 5 (1=strongly agree, 2=agree, 3=disagree, 4=strongly disagree, 5=</w:t>
      </w:r>
      <w:proofErr w:type="gramStart"/>
      <w:r w:rsidRPr="008A20AD">
        <w:rPr>
          <w:rFonts w:ascii="Times New Roman" w:hAnsi="Times New Roman" w:cs="Times New Roman"/>
          <w:color w:val="auto"/>
          <w:sz w:val="24"/>
          <w:szCs w:val="24"/>
        </w:rPr>
        <w:t>n/a</w:t>
      </w:r>
      <w:proofErr w:type="gramEnd"/>
      <w:r w:rsidRPr="008A20AD">
        <w:rPr>
          <w:rFonts w:ascii="Times New Roman" w:hAnsi="Times New Roman" w:cs="Times New Roman"/>
          <w:color w:val="auto"/>
          <w:sz w:val="24"/>
          <w:szCs w:val="24"/>
        </w:rPr>
        <w:t xml:space="preserve"> - not applicable)</w:t>
      </w:r>
    </w:p>
    <w:p w:rsidR="008A20AD" w:rsidRPr="008A20AD" w:rsidRDefault="008A20AD" w:rsidP="008A20AD">
      <w:pPr>
        <w:pStyle w:val="HTMLPreformatted"/>
        <w:rPr>
          <w:rFonts w:ascii="Times New Roman" w:hAnsi="Times New Roman" w:cs="Times New Roman"/>
          <w:color w:val="auto"/>
          <w:sz w:val="24"/>
          <w:szCs w:val="24"/>
        </w:rPr>
      </w:pPr>
    </w:p>
    <w:p w:rsidR="008A20AD" w:rsidRP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ab/>
        <w:t>Manuscript Number</w:t>
      </w:r>
      <w:r>
        <w:rPr>
          <w:rFonts w:ascii="Times New Roman" w:hAnsi="Times New Roman" w:cs="Times New Roman"/>
          <w:color w:val="auto"/>
          <w:sz w:val="24"/>
          <w:szCs w:val="24"/>
        </w:rPr>
        <w:t>:</w:t>
      </w:r>
      <w:r w:rsidRPr="008A20AD">
        <w:rPr>
          <w:rFonts w:ascii="Times New Roman" w:hAnsi="Times New Roman" w:cs="Times New Roman"/>
          <w:color w:val="auto"/>
          <w:sz w:val="24"/>
          <w:szCs w:val="24"/>
        </w:rPr>
        <w:t xml:space="preserve">  </w:t>
      </w:r>
    </w:p>
    <w:p w:rsidR="008A20AD" w:rsidRPr="008A20AD" w:rsidRDefault="008A20AD" w:rsidP="008A20AD">
      <w:pPr>
        <w:pStyle w:val="HTMLPreformatted"/>
        <w:rPr>
          <w:rFonts w:ascii="Times New Roman" w:hAnsi="Times New Roman" w:cs="Times New Roman"/>
          <w:color w:val="auto"/>
          <w:sz w:val="24"/>
          <w:szCs w:val="24"/>
        </w:rPr>
      </w:pPr>
    </w:p>
    <w:p w:rsid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ab/>
        <w:t>Manuscript title</w:t>
      </w:r>
      <w:r>
        <w:rPr>
          <w:rFonts w:ascii="Times New Roman" w:hAnsi="Times New Roman" w:cs="Times New Roman"/>
          <w:color w:val="auto"/>
          <w:sz w:val="24"/>
          <w:szCs w:val="24"/>
        </w:rPr>
        <w:t>:</w:t>
      </w:r>
    </w:p>
    <w:p w:rsidR="008A20AD" w:rsidRPr="008A20AD" w:rsidRDefault="008A20AD" w:rsidP="008A20AD">
      <w:pPr>
        <w:pStyle w:val="HTMLPreformatted"/>
        <w:rPr>
          <w:rFonts w:ascii="Times New Roman" w:hAnsi="Times New Roman" w:cs="Times New Roman"/>
          <w:color w:val="auto"/>
          <w:sz w:val="24"/>
          <w:szCs w:val="24"/>
        </w:rPr>
      </w:pPr>
    </w:p>
    <w:p w:rsid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ab/>
        <w:t>Reviewer’s comments and recommendations</w:t>
      </w:r>
      <w:r>
        <w:rPr>
          <w:rFonts w:ascii="Times New Roman" w:hAnsi="Times New Roman" w:cs="Times New Roman"/>
          <w:color w:val="auto"/>
          <w:sz w:val="24"/>
          <w:szCs w:val="24"/>
        </w:rPr>
        <w:t>:</w:t>
      </w:r>
    </w:p>
    <w:p w:rsid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ab/>
      </w:r>
    </w:p>
    <w:p w:rsidR="008A20AD" w:rsidRPr="008A20AD" w:rsidRDefault="008A20AD" w:rsidP="008A20AD">
      <w:pPr>
        <w:pStyle w:val="HTMLPreformatted"/>
        <w:rPr>
          <w:rFonts w:ascii="Times New Roman" w:hAnsi="Times New Roman" w:cs="Times New Roman"/>
          <w:color w:val="auto"/>
          <w:sz w:val="24"/>
          <w:szCs w:val="24"/>
        </w:rPr>
      </w:pPr>
      <w:r>
        <w:rPr>
          <w:rFonts w:ascii="Times New Roman" w:hAnsi="Times New Roman" w:cs="Times New Roman"/>
          <w:color w:val="auto"/>
          <w:sz w:val="24"/>
          <w:szCs w:val="24"/>
        </w:rPr>
        <w:tab/>
        <w:t>Accepted/Minor revision needed/major revision needed/rejected:</w:t>
      </w:r>
    </w:p>
    <w:p w:rsidR="008A20AD" w:rsidRDefault="008A20AD" w:rsidP="008A20AD">
      <w:pPr>
        <w:pStyle w:val="HTMLPreformatted"/>
        <w:rPr>
          <w:rFonts w:ascii="Times New Roman" w:hAnsi="Times New Roman" w:cs="Times New Roman"/>
          <w:color w:val="auto"/>
          <w:sz w:val="24"/>
          <w:szCs w:val="24"/>
        </w:rPr>
      </w:pPr>
    </w:p>
    <w:p w:rsidR="008A20AD" w:rsidRDefault="008A20AD" w:rsidP="008A20AD">
      <w:pPr>
        <w:pStyle w:val="HTMLPreformatted"/>
        <w:rPr>
          <w:rFonts w:ascii="Times New Roman" w:hAnsi="Times New Roman" w:cs="Times New Roman"/>
          <w:color w:val="auto"/>
          <w:sz w:val="24"/>
          <w:szCs w:val="24"/>
        </w:rPr>
      </w:pPr>
      <w:r w:rsidRPr="008A20AD">
        <w:rPr>
          <w:rFonts w:ascii="Times New Roman" w:hAnsi="Times New Roman" w:cs="Times New Roman"/>
          <w:color w:val="auto"/>
          <w:sz w:val="24"/>
          <w:szCs w:val="24"/>
        </w:rPr>
        <w:tab/>
      </w:r>
      <w:r>
        <w:rPr>
          <w:rFonts w:ascii="Times New Roman" w:hAnsi="Times New Roman" w:cs="Times New Roman"/>
          <w:color w:val="auto"/>
          <w:sz w:val="24"/>
          <w:szCs w:val="24"/>
        </w:rPr>
        <w:t xml:space="preserve">Reviewer's </w:t>
      </w:r>
      <w:r w:rsidRPr="008A20AD">
        <w:rPr>
          <w:rFonts w:ascii="Times New Roman" w:hAnsi="Times New Roman" w:cs="Times New Roman"/>
          <w:color w:val="auto"/>
          <w:sz w:val="24"/>
          <w:szCs w:val="24"/>
        </w:rPr>
        <w:t>identity</w:t>
      </w:r>
      <w:r>
        <w:rPr>
          <w:rFonts w:ascii="Times New Roman" w:hAnsi="Times New Roman" w:cs="Times New Roman"/>
          <w:color w:val="auto"/>
          <w:sz w:val="24"/>
          <w:szCs w:val="24"/>
        </w:rPr>
        <w:t>:</w:t>
      </w:r>
      <w:r w:rsidRPr="008A20AD">
        <w:rPr>
          <w:rFonts w:ascii="Times New Roman" w:hAnsi="Times New Roman" w:cs="Times New Roman"/>
          <w:color w:val="auto"/>
          <w:sz w:val="24"/>
          <w:szCs w:val="24"/>
        </w:rPr>
        <w:t xml:space="preserve">  </w:t>
      </w:r>
    </w:p>
    <w:p w:rsidR="008A20AD" w:rsidRPr="008A20AD" w:rsidRDefault="008A20AD" w:rsidP="008A20AD">
      <w:pPr>
        <w:spacing w:after="0" w:line="240" w:lineRule="auto"/>
        <w:rPr>
          <w:rFonts w:ascii="Times New Roman" w:hAnsi="Times New Roman" w:cs="Times New Roman"/>
          <w:sz w:val="24"/>
          <w:szCs w:val="24"/>
        </w:rPr>
      </w:pPr>
    </w:p>
    <w:p w:rsidR="008C0B15" w:rsidRPr="008A20AD" w:rsidRDefault="008C0B15" w:rsidP="008A20AD">
      <w:pPr>
        <w:spacing w:after="0" w:line="240" w:lineRule="auto"/>
        <w:rPr>
          <w:rFonts w:ascii="Times New Roman" w:hAnsi="Times New Roman" w:cs="Times New Roman"/>
          <w:sz w:val="24"/>
          <w:szCs w:val="24"/>
        </w:rPr>
      </w:pPr>
    </w:p>
    <w:sectPr w:rsidR="008C0B15" w:rsidRPr="008A20AD" w:rsidSect="000812E3">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00"/>
    <w:family w:val="swiss"/>
    <w:pitch w:val="variable"/>
    <w:sig w:usb0="E4002EFF" w:usb1="C2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useFELayout/>
  </w:compat>
  <w:rsids>
    <w:rsidRoot w:val="008A20AD"/>
    <w:rsid w:val="000812E3"/>
    <w:rsid w:val="0024103F"/>
    <w:rsid w:val="008A20AD"/>
    <w:rsid w:val="008C0B1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12E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rsid w:val="008A20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2F2F4F"/>
      <w:sz w:val="20"/>
      <w:szCs w:val="20"/>
      <w:lang w:bidi="th-TH"/>
    </w:rPr>
  </w:style>
  <w:style w:type="character" w:customStyle="1" w:styleId="HTMLPreformattedChar">
    <w:name w:val="HTML Preformatted Char"/>
    <w:basedOn w:val="DefaultParagraphFont"/>
    <w:link w:val="HTMLPreformatted"/>
    <w:rsid w:val="008A20AD"/>
    <w:rPr>
      <w:rFonts w:ascii="Courier New" w:eastAsia="Times New Roman" w:hAnsi="Courier New" w:cs="Courier New"/>
      <w:color w:val="2F2F4F"/>
      <w:sz w:val="20"/>
      <w:szCs w:val="20"/>
      <w:lang w:bidi="th-TH"/>
    </w:rPr>
  </w:style>
  <w:style w:type="character" w:styleId="Hyperlink">
    <w:name w:val="Hyperlink"/>
    <w:basedOn w:val="DefaultParagraphFont"/>
    <w:rsid w:val="008A20AD"/>
    <w:rPr>
      <w:strike w:val="0"/>
      <w:dstrike w:val="0"/>
      <w:color w:val="000099"/>
      <w:u w:val="none"/>
      <w:effect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rapidintellect.com/AEQweb/rufen44.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218</Words>
  <Characters>1372</Characters>
  <Application>Microsoft Office Word</Application>
  <DocSecurity>0</DocSecurity>
  <Lines>40</Lines>
  <Paragraphs>19</Paragraphs>
  <ScaleCrop>false</ScaleCrop>
  <Company/>
  <LinksUpToDate>false</LinksUpToDate>
  <CharactersWithSpaces>1571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F.K SUDAN</dc:creator>
  <cp:keywords/>
  <dc:description/>
  <cp:lastModifiedBy>F.K SUDAN</cp:lastModifiedBy>
  <cp:revision>3</cp:revision>
  <dcterms:created xsi:type="dcterms:W3CDTF">2024-11-01T15:33:00Z</dcterms:created>
  <dcterms:modified xsi:type="dcterms:W3CDTF">2025-07-18T16:15:00Z</dcterms:modified>
</cp:coreProperties>
</file>